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0900" w14:textId="5331C39A" w:rsidR="002E3462" w:rsidRPr="002E3462" w:rsidRDefault="002E3462" w:rsidP="002E3462">
      <w:pPr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2019 version: </w:t>
      </w:r>
      <w:r w:rsidRPr="002E346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JOY TO THE WORLD</w:t>
      </w:r>
    </w:p>
    <w:p w14:paraId="0A7F27AF" w14:textId="77777777" w:rsidR="002E3462" w:rsidRPr="002E3462" w:rsidRDefault="002E3462" w:rsidP="002E3462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2E3462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4B222097" w14:textId="77777777" w:rsidR="002E3462" w:rsidRPr="002E3462" w:rsidRDefault="002E3462" w:rsidP="002E3462">
      <w:pPr>
        <w:ind w:left="720"/>
        <w:rPr>
          <w:rFonts w:ascii="Calibri" w:eastAsia="Times New Roman" w:hAnsi="Calibri" w:cs="Calibri"/>
          <w:color w:val="212121"/>
          <w:sz w:val="22"/>
          <w:szCs w:val="22"/>
        </w:rPr>
      </w:pPr>
      <w:r w:rsidRPr="002E3462">
        <w:rPr>
          <w:rFonts w:ascii="Tahoma" w:eastAsia="Times New Roman" w:hAnsi="Tahoma" w:cs="Tahoma"/>
          <w:color w:val="000000"/>
          <w:sz w:val="20"/>
          <w:szCs w:val="20"/>
        </w:rPr>
        <w:t xml:space="preserve">The ringing of church bells in a quaint town square set the scene for Joy to the World, AMT’s newest holiday spectacular. Evoking the revered holiday nostalgia of hometowns </w:t>
      </w:r>
      <w:proofErr w:type="gramStart"/>
      <w:r w:rsidRPr="002E3462">
        <w:rPr>
          <w:rFonts w:ascii="Tahoma" w:eastAsia="Times New Roman" w:hAnsi="Tahoma" w:cs="Tahoma"/>
          <w:color w:val="000000"/>
          <w:sz w:val="20"/>
          <w:szCs w:val="20"/>
        </w:rPr>
        <w:t>all across</w:t>
      </w:r>
      <w:proofErr w:type="gramEnd"/>
      <w:r w:rsidRPr="002E3462">
        <w:rPr>
          <w:rFonts w:ascii="Tahoma" w:eastAsia="Times New Roman" w:hAnsi="Tahoma" w:cs="Tahoma"/>
          <w:color w:val="000000"/>
          <w:sz w:val="20"/>
          <w:szCs w:val="20"/>
        </w:rPr>
        <w:t xml:space="preserve"> the US, our stage will transform into a small-town winter carnival brimming with family and friends. Featuring scenes filled with entertaining elves, dramatic dancing, sensational singing, and </w:t>
      </w:r>
      <w:proofErr w:type="gramStart"/>
      <w:r w:rsidRPr="002E3462">
        <w:rPr>
          <w:rFonts w:ascii="Tahoma" w:eastAsia="Times New Roman" w:hAnsi="Tahoma" w:cs="Tahoma"/>
          <w:color w:val="000000"/>
          <w:sz w:val="20"/>
          <w:szCs w:val="20"/>
        </w:rPr>
        <w:t>grand</w:t>
      </w:r>
      <w:proofErr w:type="gramEnd"/>
      <w:r w:rsidRPr="002E3462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77492DA6" w14:textId="77777777" w:rsidR="002E3462" w:rsidRPr="002E3462" w:rsidRDefault="002E3462" w:rsidP="002E3462">
      <w:pPr>
        <w:ind w:left="720"/>
        <w:rPr>
          <w:rFonts w:ascii="Calibri" w:eastAsia="Times New Roman" w:hAnsi="Calibri" w:cs="Calibri"/>
          <w:color w:val="212121"/>
          <w:sz w:val="22"/>
          <w:szCs w:val="22"/>
        </w:rPr>
      </w:pPr>
      <w:r w:rsidRPr="002E3462">
        <w:rPr>
          <w:rFonts w:ascii="Tahoma" w:eastAsia="Times New Roman" w:hAnsi="Tahoma" w:cs="Tahoma"/>
          <w:color w:val="000000"/>
          <w:sz w:val="20"/>
          <w:szCs w:val="20"/>
        </w:rPr>
        <w:t>moments galore.</w:t>
      </w:r>
    </w:p>
    <w:p w14:paraId="4D692F9E" w14:textId="77777777" w:rsidR="002E3462" w:rsidRPr="002E3462" w:rsidRDefault="002E3462" w:rsidP="002E3462">
      <w:pPr>
        <w:ind w:left="720"/>
        <w:rPr>
          <w:rFonts w:ascii="Calibri" w:eastAsia="Times New Roman" w:hAnsi="Calibri" w:cs="Calibri"/>
          <w:color w:val="212121"/>
          <w:sz w:val="22"/>
          <w:szCs w:val="22"/>
        </w:rPr>
      </w:pPr>
      <w:r w:rsidRPr="002E3462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5754930B" w14:textId="77777777" w:rsidR="002E3462" w:rsidRPr="002E3462" w:rsidRDefault="002E3462" w:rsidP="002E3462">
      <w:pPr>
        <w:ind w:left="720"/>
        <w:rPr>
          <w:rFonts w:ascii="Calibri" w:eastAsia="Times New Roman" w:hAnsi="Calibri" w:cs="Calibri"/>
          <w:color w:val="212121"/>
          <w:sz w:val="22"/>
          <w:szCs w:val="22"/>
        </w:rPr>
      </w:pPr>
      <w:r w:rsidRPr="002E3462">
        <w:rPr>
          <w:rFonts w:ascii="Tahoma" w:eastAsia="Times New Roman" w:hAnsi="Tahoma" w:cs="Tahoma"/>
          <w:color w:val="000000"/>
          <w:sz w:val="20"/>
          <w:szCs w:val="20"/>
        </w:rPr>
        <w:t xml:space="preserve">The incredible AMT Singers, Dancers, and Orchestra will perform favorites such as “Away in a Manger,” “Jingle Bells,” “Hark, The Herald Angels Sing,” “Let it Snow,” and “Carol of the Bells” live on stage. Awe-inspiring music and dance, phenomenal voices, and light-hearted holiday humor are the ingredients for this </w:t>
      </w:r>
      <w:proofErr w:type="gramStart"/>
      <w:r w:rsidRPr="002E3462">
        <w:rPr>
          <w:rFonts w:ascii="Tahoma" w:eastAsia="Times New Roman" w:hAnsi="Tahoma" w:cs="Tahoma"/>
          <w:color w:val="000000"/>
          <w:sz w:val="20"/>
          <w:szCs w:val="20"/>
        </w:rPr>
        <w:t>season’s</w:t>
      </w:r>
      <w:proofErr w:type="gramEnd"/>
      <w:r w:rsidRPr="002E3462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6299F43F" w14:textId="77777777" w:rsidR="002E3462" w:rsidRPr="002E3462" w:rsidRDefault="002E3462" w:rsidP="002E3462">
      <w:pPr>
        <w:ind w:left="720"/>
        <w:rPr>
          <w:rFonts w:ascii="Calibri" w:eastAsia="Times New Roman" w:hAnsi="Calibri" w:cs="Calibri"/>
          <w:color w:val="212121"/>
          <w:sz w:val="22"/>
          <w:szCs w:val="22"/>
        </w:rPr>
      </w:pPr>
      <w:r w:rsidRPr="002E3462">
        <w:rPr>
          <w:rFonts w:ascii="Tahoma" w:eastAsia="Times New Roman" w:hAnsi="Tahoma" w:cs="Tahoma"/>
          <w:color w:val="000000"/>
          <w:sz w:val="20"/>
          <w:szCs w:val="20"/>
        </w:rPr>
        <w:t>all-new extravaganza.</w:t>
      </w:r>
    </w:p>
    <w:p w14:paraId="300BD98F" w14:textId="77777777" w:rsidR="007F46E0" w:rsidRDefault="007F46E0"/>
    <w:sectPr w:rsidR="007F46E0" w:rsidSect="00A14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DC"/>
    <w:rsid w:val="00255E48"/>
    <w:rsid w:val="002E3462"/>
    <w:rsid w:val="003D1713"/>
    <w:rsid w:val="007260F1"/>
    <w:rsid w:val="00742784"/>
    <w:rsid w:val="0075071B"/>
    <w:rsid w:val="007F46E0"/>
    <w:rsid w:val="00854108"/>
    <w:rsid w:val="00A14E4C"/>
    <w:rsid w:val="00CB62CB"/>
    <w:rsid w:val="00D66EDC"/>
    <w:rsid w:val="00DE2339"/>
    <w:rsid w:val="00EB1B32"/>
    <w:rsid w:val="00F275C8"/>
    <w:rsid w:val="00F441ED"/>
    <w:rsid w:val="00FC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31FD2"/>
  <w15:chartTrackingRefBased/>
  <w15:docId w15:val="{CACDED3C-0E29-3A44-A500-1706E3E4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3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Yohn</dc:creator>
  <cp:keywords/>
  <dc:description/>
  <cp:lastModifiedBy>Jack Yohn</cp:lastModifiedBy>
  <cp:revision>2</cp:revision>
  <dcterms:created xsi:type="dcterms:W3CDTF">2023-10-25T14:54:00Z</dcterms:created>
  <dcterms:modified xsi:type="dcterms:W3CDTF">2023-10-25T14:55:00Z</dcterms:modified>
</cp:coreProperties>
</file>